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7AD16018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50E88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631D807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50E8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50E88" w:rsidRPr="00150E8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0E88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177D1-15BD-438F-ADC1-A8B59710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2022-09-08T04:11:00Z</dcterms:modified>
</cp:coreProperties>
</file>